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092e63"/>
        </w:rPr>
      </w:pPr>
      <w:r w:rsidDel="00000000" w:rsidR="00000000" w:rsidRPr="00000000">
        <w:rPr>
          <w:b w:val="1"/>
          <w:color w:val="092e63"/>
          <w:rtl w:val="0"/>
        </w:rPr>
        <w:t xml:space="preserve">___________________________</w:t>
      </w:r>
      <w:r w:rsidDel="00000000" w:rsidR="00000000" w:rsidRPr="00000000">
        <w:rPr>
          <w:i w:val="1"/>
          <w:color w:val="092e63"/>
          <w:rtl w:val="0"/>
        </w:rPr>
        <w:t xml:space="preserve">Mise à jour le 04 janvier 2025</w:t>
      </w:r>
      <w:r w:rsidDel="00000000" w:rsidR="00000000" w:rsidRPr="00000000">
        <w:rPr>
          <w:b w:val="1"/>
          <w:color w:val="092e63"/>
          <w:rtl w:val="0"/>
        </w:rPr>
        <w:t xml:space="preserve">_____________________DIAD02A</w:t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jc w:val="center"/>
        <w:rPr>
          <w:b w:val="1"/>
          <w:color w:val="b20505"/>
          <w:sz w:val="32"/>
          <w:szCs w:val="32"/>
        </w:rPr>
      </w:pPr>
      <w:r w:rsidDel="00000000" w:rsidR="00000000" w:rsidRPr="00000000">
        <w:rPr>
          <w:b w:val="1"/>
          <w:color w:val="b20505"/>
          <w:sz w:val="32"/>
          <w:szCs w:val="32"/>
          <w:rtl w:val="0"/>
        </w:rPr>
        <w:t xml:space="preserve">LA RELATION D’AIDE DANS LA CONSULTATION DIÉTÉTIQUE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jc w:val="center"/>
        <w:rPr>
          <w:b w:val="1"/>
          <w:color w:val="b2050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color w:val="7030a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rHeight w:val="59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ed9" w:val="clear"/>
          </w:tcPr>
          <w:p w:rsidR="00000000" w:rsidDel="00000000" w:rsidP="00000000" w:rsidRDefault="00000000" w:rsidRPr="00000000" w14:paraId="00000005">
            <w:pPr>
              <w:rPr>
                <w:color w:val="092e63"/>
                <w:u w:val="single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Public</w:t>
            </w:r>
            <w:r w:rsidDel="00000000" w:rsidR="00000000" w:rsidRPr="00000000">
              <w:rPr>
                <w:color w:val="092e63"/>
                <w:rtl w:val="0"/>
              </w:rPr>
              <w:t xml:space="preserve"> :</w:t>
            </w: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color w:val="092e63"/>
                <w:rtl w:val="0"/>
              </w:rPr>
              <w:t xml:space="preserve"> Diététiciens (et autres soignants)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Prérequis </w:t>
            </w:r>
            <w:r w:rsidDel="00000000" w:rsidR="00000000" w:rsidRPr="00000000">
              <w:rPr>
                <w:color w:val="092e63"/>
                <w:rtl w:val="0"/>
              </w:rPr>
              <w:t xml:space="preserve">: Aucun </w:t>
            </w:r>
          </w:p>
          <w:p w:rsidR="00000000" w:rsidDel="00000000" w:rsidP="00000000" w:rsidRDefault="00000000" w:rsidRPr="00000000" w14:paraId="00000007">
            <w:pPr>
              <w:rPr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Intervenants</w:t>
            </w:r>
            <w:r w:rsidDel="00000000" w:rsidR="00000000" w:rsidRPr="00000000">
              <w:rPr>
                <w:color w:val="092e63"/>
                <w:rtl w:val="0"/>
              </w:rPr>
              <w:t xml:space="preserve"> :</w:t>
            </w:r>
          </w:p>
          <w:p w:rsidR="00000000" w:rsidDel="00000000" w:rsidP="00000000" w:rsidRDefault="00000000" w:rsidRPr="00000000" w14:paraId="00000009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Véronique Lemaitre, Diététicienne, membre de DIADEMIA</w:t>
            </w:r>
          </w:p>
          <w:p w:rsidR="00000000" w:rsidDel="00000000" w:rsidP="00000000" w:rsidRDefault="00000000" w:rsidRPr="00000000" w14:paraId="0000000A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Béatrice Carraz, Diététicienne, membre de DIADEMIA</w:t>
            </w:r>
          </w:p>
          <w:p w:rsidR="00000000" w:rsidDel="00000000" w:rsidP="00000000" w:rsidRDefault="00000000" w:rsidRPr="00000000" w14:paraId="0000000B">
            <w:pPr>
              <w:rPr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Durée</w:t>
            </w:r>
            <w:r w:rsidDel="00000000" w:rsidR="00000000" w:rsidRPr="00000000">
              <w:rPr>
                <w:color w:val="092e63"/>
                <w:rtl w:val="0"/>
              </w:rPr>
              <w:t xml:space="preserve"> : 2 jours soit 14 heures</w:t>
            </w:r>
          </w:p>
          <w:p w:rsidR="00000000" w:rsidDel="00000000" w:rsidP="00000000" w:rsidRDefault="00000000" w:rsidRPr="00000000" w14:paraId="0000000D">
            <w:pPr>
              <w:rPr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Dates</w:t>
            </w:r>
            <w:r w:rsidDel="00000000" w:rsidR="00000000" w:rsidRPr="00000000">
              <w:rPr>
                <w:color w:val="092e63"/>
                <w:rtl w:val="0"/>
              </w:rPr>
              <w:t xml:space="preserve"> : 24 et 25 novembre 2025</w:t>
            </w:r>
          </w:p>
          <w:p w:rsidR="00000000" w:rsidDel="00000000" w:rsidP="00000000" w:rsidRDefault="00000000" w:rsidRPr="00000000" w14:paraId="0000000F">
            <w:pPr>
              <w:rPr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color w:val="092e63"/>
                <w:u w:val="single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Méthodes pédagogiques :</w:t>
            </w:r>
          </w:p>
          <w:p w:rsidR="00000000" w:rsidDel="00000000" w:rsidP="00000000" w:rsidRDefault="00000000" w:rsidRPr="00000000" w14:paraId="00000011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Alternance de méthodes pédagogiques actives pour les apports de connaissance, les études de cas, les analyses et les échanges de pratiques.</w:t>
            </w:r>
          </w:p>
          <w:p w:rsidR="00000000" w:rsidDel="00000000" w:rsidP="00000000" w:rsidRDefault="00000000" w:rsidRPr="00000000" w14:paraId="00000012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Document pédagogique remis à chaque apprenant</w:t>
            </w:r>
          </w:p>
          <w:p w:rsidR="00000000" w:rsidDel="00000000" w:rsidP="00000000" w:rsidRDefault="00000000" w:rsidRPr="00000000" w14:paraId="00000013">
            <w:pPr>
              <w:rPr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color w:val="092e63"/>
                <w:u w:val="single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Contact :</w:t>
            </w:r>
          </w:p>
          <w:p w:rsidR="00000000" w:rsidDel="00000000" w:rsidP="00000000" w:rsidRDefault="00000000" w:rsidRPr="00000000" w14:paraId="00000015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DIADEMIA</w:t>
            </w:r>
          </w:p>
          <w:p w:rsidR="00000000" w:rsidDel="00000000" w:rsidP="00000000" w:rsidRDefault="00000000" w:rsidRPr="00000000" w14:paraId="00000016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939 Route de Belus</w:t>
            </w:r>
          </w:p>
          <w:p w:rsidR="00000000" w:rsidDel="00000000" w:rsidP="00000000" w:rsidRDefault="00000000" w:rsidRPr="00000000" w14:paraId="00000017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40300 CAGNOTTE</w:t>
            </w:r>
          </w:p>
          <w:p w:rsidR="00000000" w:rsidDel="00000000" w:rsidP="00000000" w:rsidRDefault="00000000" w:rsidRPr="00000000" w14:paraId="00000018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www.diademia.org</w:t>
            </w:r>
          </w:p>
          <w:p w:rsidR="00000000" w:rsidDel="00000000" w:rsidP="00000000" w:rsidRDefault="00000000" w:rsidRPr="00000000" w14:paraId="00000019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Email : formation@diademia.org </w:t>
            </w:r>
          </w:p>
          <w:p w:rsidR="00000000" w:rsidDel="00000000" w:rsidP="00000000" w:rsidRDefault="00000000" w:rsidRPr="00000000" w14:paraId="0000001A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Equipe pédagogique</w:t>
            </w:r>
            <w:r w:rsidDel="00000000" w:rsidR="00000000" w:rsidRPr="00000000">
              <w:rPr>
                <w:color w:val="092e63"/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1B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Laure LANGLET : 0663451849</w:t>
            </w:r>
          </w:p>
          <w:p w:rsidR="00000000" w:rsidDel="00000000" w:rsidP="00000000" w:rsidRDefault="00000000" w:rsidRPr="00000000" w14:paraId="0000001C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Sylvie MARTY : 0687483864</w:t>
            </w:r>
          </w:p>
          <w:p w:rsidR="00000000" w:rsidDel="00000000" w:rsidP="00000000" w:rsidRDefault="00000000" w:rsidRPr="00000000" w14:paraId="0000001D">
            <w:pPr>
              <w:rPr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eed9" w:val="clear"/>
          </w:tcPr>
          <w:p w:rsidR="00000000" w:rsidDel="00000000" w:rsidP="00000000" w:rsidRDefault="00000000" w:rsidRPr="00000000" w14:paraId="0000001E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Tarif</w:t>
            </w:r>
            <w:r w:rsidDel="00000000" w:rsidR="00000000" w:rsidRPr="00000000">
              <w:rPr>
                <w:color w:val="092e63"/>
                <w:rtl w:val="0"/>
              </w:rPr>
              <w:t xml:space="preserve"> : 600€/personne en INTER</w:t>
            </w:r>
          </w:p>
          <w:p w:rsidR="00000000" w:rsidDel="00000000" w:rsidP="00000000" w:rsidRDefault="00000000" w:rsidRPr="00000000" w14:paraId="0000001F">
            <w:pPr>
              <w:rPr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i w:val="1"/>
                <w:color w:val="092e63"/>
              </w:rPr>
            </w:pPr>
            <w:r w:rsidDel="00000000" w:rsidR="00000000" w:rsidRPr="00000000">
              <w:rPr>
                <w:i w:val="1"/>
                <w:color w:val="092e63"/>
                <w:rtl w:val="0"/>
              </w:rPr>
              <w:t xml:space="preserve">En INTRA, devis et calendrier personnalisés envoyés sur demande</w:t>
            </w:r>
          </w:p>
          <w:p w:rsidR="00000000" w:rsidDel="00000000" w:rsidP="00000000" w:rsidRDefault="00000000" w:rsidRPr="00000000" w14:paraId="00000021">
            <w:pPr>
              <w:rPr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Modalité </w:t>
            </w:r>
            <w:r w:rsidDel="00000000" w:rsidR="00000000" w:rsidRPr="00000000">
              <w:rPr>
                <w:color w:val="092e63"/>
                <w:rtl w:val="0"/>
              </w:rPr>
              <w:t xml:space="preserve">: Distanciel</w:t>
            </w:r>
          </w:p>
          <w:p w:rsidR="00000000" w:rsidDel="00000000" w:rsidP="00000000" w:rsidRDefault="00000000" w:rsidRPr="00000000" w14:paraId="00000023">
            <w:pPr>
              <w:rPr>
                <w:i w:val="1"/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Modalité d’évaluation</w:t>
            </w:r>
            <w:r w:rsidDel="00000000" w:rsidR="00000000" w:rsidRPr="00000000">
              <w:rPr>
                <w:color w:val="092e63"/>
                <w:rtl w:val="0"/>
              </w:rPr>
              <w:t xml:space="preserve"> : </w:t>
            </w:r>
          </w:p>
          <w:p w:rsidR="00000000" w:rsidDel="00000000" w:rsidP="00000000" w:rsidRDefault="00000000" w:rsidRPr="00000000" w14:paraId="00000025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Evaluation des attentes : tour de table en début de formation</w:t>
            </w:r>
          </w:p>
          <w:p w:rsidR="00000000" w:rsidDel="00000000" w:rsidP="00000000" w:rsidRDefault="00000000" w:rsidRPr="00000000" w14:paraId="00000026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Evaluation de la progression pédagogique : questions orales, mises en situation, analyse de cas</w:t>
            </w:r>
          </w:p>
          <w:p w:rsidR="00000000" w:rsidDel="00000000" w:rsidP="00000000" w:rsidRDefault="00000000" w:rsidRPr="00000000" w14:paraId="00000027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Evaluation des acquis de formation en début et en fin</w:t>
            </w:r>
          </w:p>
          <w:p w:rsidR="00000000" w:rsidDel="00000000" w:rsidP="00000000" w:rsidRDefault="00000000" w:rsidRPr="00000000" w14:paraId="00000028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Evaluation de la satisfaction</w:t>
            </w:r>
          </w:p>
          <w:p w:rsidR="00000000" w:rsidDel="00000000" w:rsidP="00000000" w:rsidRDefault="00000000" w:rsidRPr="00000000" w14:paraId="00000029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Feuilles de présence et attestations de présence</w:t>
            </w:r>
          </w:p>
          <w:p w:rsidR="00000000" w:rsidDel="00000000" w:rsidP="00000000" w:rsidRDefault="00000000" w:rsidRPr="00000000" w14:paraId="0000002A">
            <w:pPr>
              <w:rPr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Modalités et délais d’accès</w:t>
            </w:r>
            <w:r w:rsidDel="00000000" w:rsidR="00000000" w:rsidRPr="00000000">
              <w:rPr>
                <w:color w:val="092e63"/>
                <w:rtl w:val="0"/>
              </w:rPr>
              <w:t xml:space="preserve"> :</w:t>
            </w:r>
          </w:p>
          <w:p w:rsidR="00000000" w:rsidDel="00000000" w:rsidP="00000000" w:rsidRDefault="00000000" w:rsidRPr="00000000" w14:paraId="0000002C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Convention de formation si formation initiée par un employeur</w:t>
            </w:r>
          </w:p>
          <w:p w:rsidR="00000000" w:rsidDel="00000000" w:rsidP="00000000" w:rsidRDefault="00000000" w:rsidRPr="00000000" w14:paraId="0000002D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Inscription par le biais d’un bulletin téléchargeable sur le site internet, J-90 avant la formation et possible jusqu’à J-15 selon disponibilité</w:t>
            </w:r>
          </w:p>
          <w:p w:rsidR="00000000" w:rsidDel="00000000" w:rsidP="00000000" w:rsidRDefault="00000000" w:rsidRPr="00000000" w14:paraId="0000002E">
            <w:pPr>
              <w:rPr>
                <w:color w:val="092e63"/>
              </w:rPr>
            </w:pPr>
            <w:r w:rsidDel="00000000" w:rsidR="00000000" w:rsidRPr="00000000">
              <w:rPr>
                <w:color w:val="092e63"/>
                <w:rtl w:val="0"/>
              </w:rPr>
              <w:t xml:space="preserve">Nombre de participants limité</w:t>
            </w:r>
          </w:p>
          <w:p w:rsidR="00000000" w:rsidDel="00000000" w:rsidP="00000000" w:rsidRDefault="00000000" w:rsidRPr="00000000" w14:paraId="0000002F">
            <w:pPr>
              <w:rPr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i w:val="1"/>
                <w:color w:val="092e63"/>
              </w:rPr>
            </w:pPr>
            <w:r w:rsidDel="00000000" w:rsidR="00000000" w:rsidRPr="00000000">
              <w:rPr>
                <w:color w:val="092e63"/>
                <w:u w:val="single"/>
                <w:rtl w:val="0"/>
              </w:rPr>
              <w:t xml:space="preserve">Accessibilité : </w:t>
            </w:r>
            <w:r w:rsidDel="00000000" w:rsidR="00000000" w:rsidRPr="00000000">
              <w:rPr>
                <w:i w:val="1"/>
                <w:color w:val="092e63"/>
                <w:rtl w:val="0"/>
              </w:rPr>
              <w:t xml:space="preserve">DIADEMIA étudiera l’adaptation des moyens de la prestation pour les personnes en situation de handicap.</w:t>
            </w:r>
          </w:p>
          <w:p w:rsidR="00000000" w:rsidDel="00000000" w:rsidP="00000000" w:rsidRDefault="00000000" w:rsidRPr="00000000" w14:paraId="00000031">
            <w:pPr>
              <w:rPr>
                <w:color w:val="092e6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="240" w:lineRule="auto"/>
        <w:jc w:val="both"/>
        <w:rPr>
          <w:b w:val="1"/>
          <w:color w:val="7030a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b w:val="1"/>
          <w:color w:val="7030a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color w:val="092e63"/>
        </w:rPr>
      </w:pPr>
      <w:r w:rsidDel="00000000" w:rsidR="00000000" w:rsidRPr="00000000">
        <w:rPr>
          <w:b w:val="1"/>
          <w:color w:val="092e63"/>
          <w:u w:val="single"/>
          <w:rtl w:val="0"/>
        </w:rPr>
        <w:t xml:space="preserve">Description :</w:t>
      </w:r>
      <w:r w:rsidDel="00000000" w:rsidR="00000000" w:rsidRPr="00000000">
        <w:rPr>
          <w:color w:val="092e63"/>
          <w:rtl w:val="0"/>
        </w:rPr>
        <w:t xml:space="preserve"> Comment un diététicien peut-il accompagner des personnes en difficulté avec leur alimentation ? Tout ce que vous avez toujours voulu savoir sur la relation d’aide, les notions de changement, l’accompagnement individuel ou collectif d’un adulte en matière de pratiques alimentaires.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b w:val="1"/>
          <w:color w:val="092e6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b w:val="1"/>
          <w:color w:val="092e6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b w:val="1"/>
          <w:color w:val="092e6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b w:val="1"/>
          <w:color w:val="092e6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b w:val="1"/>
          <w:color w:val="092e6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b w:val="1"/>
          <w:color w:val="092e63"/>
          <w:u w:val="single"/>
        </w:rPr>
      </w:pPr>
      <w:r w:rsidDel="00000000" w:rsidR="00000000" w:rsidRPr="00000000">
        <w:rPr>
          <w:b w:val="1"/>
          <w:color w:val="092e63"/>
          <w:u w:val="single"/>
          <w:rtl w:val="0"/>
        </w:rPr>
        <w:t xml:space="preserve">OBJECTIFS PEDAGOGIQUES :</w:t>
      </w:r>
    </w:p>
    <w:p w:rsidR="00000000" w:rsidDel="00000000" w:rsidP="00000000" w:rsidRDefault="00000000" w:rsidRPr="00000000" w14:paraId="0000003C">
      <w:pPr>
        <w:rPr>
          <w:color w:val="092e63"/>
        </w:rPr>
      </w:pPr>
      <w:r w:rsidDel="00000000" w:rsidR="00000000" w:rsidRPr="00000000">
        <w:rPr>
          <w:color w:val="092e63"/>
          <w:rtl w:val="0"/>
        </w:rPr>
        <w:t xml:space="preserve">A l’issue de la formation vous serez capable de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  <w:rtl w:val="0"/>
        </w:rPr>
        <w:t xml:space="preserve">Déterminer des concepts clés de la RELATION (relation d’aide, écoute active…)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092e63"/>
          <w:rtl w:val="0"/>
        </w:rPr>
        <w:t xml:space="preserve">Utiliser les outils de l’Entretien Motivationnel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  <w:rtl w:val="0"/>
        </w:rPr>
        <w:t xml:space="preserve">Décomposer le changement pour mieux l’accompagner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  <w:rtl w:val="0"/>
        </w:rPr>
        <w:t xml:space="preserve">Structurer une consultation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  <w:rtl w:val="0"/>
        </w:rPr>
        <w:t xml:space="preserve">Adapter les outils face à une difficulté en consultation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92e63"/>
          <w:sz w:val="22"/>
          <w:szCs w:val="22"/>
          <w:u w:val="none"/>
          <w:shd w:fill="auto" w:val="clear"/>
          <w:vertAlign w:val="baseline"/>
          <w:rtl w:val="0"/>
        </w:rPr>
        <w:t xml:space="preserve">Développer des stratégies pour accompagner au changement des pratiques alimentaires</w:t>
      </w:r>
    </w:p>
    <w:p w:rsidR="00000000" w:rsidDel="00000000" w:rsidP="00000000" w:rsidRDefault="00000000" w:rsidRPr="00000000" w14:paraId="00000043">
      <w:pPr>
        <w:rPr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b w:val="1"/>
          <w:color w:val="092e63"/>
          <w:sz w:val="28"/>
          <w:szCs w:val="28"/>
        </w:rPr>
      </w:pPr>
      <w:r w:rsidDel="00000000" w:rsidR="00000000" w:rsidRPr="00000000">
        <w:rPr>
          <w:b w:val="1"/>
          <w:color w:val="092e63"/>
          <w:sz w:val="28"/>
          <w:szCs w:val="28"/>
          <w:rtl w:val="0"/>
        </w:rPr>
        <w:t xml:space="preserve">PROGRAMME DÉTAILLÉ du CONTENU de la FORMATION</w:t>
      </w:r>
    </w:p>
    <w:p w:rsidR="00000000" w:rsidDel="00000000" w:rsidP="00000000" w:rsidRDefault="00000000" w:rsidRPr="00000000" w14:paraId="00000045">
      <w:pPr>
        <w:rPr>
          <w:b w:val="1"/>
          <w:color w:val="092e63"/>
        </w:rPr>
      </w:pPr>
      <w:r w:rsidDel="00000000" w:rsidR="00000000" w:rsidRPr="00000000">
        <w:rPr>
          <w:b w:val="1"/>
          <w:color w:val="092e63"/>
          <w:rtl w:val="0"/>
        </w:rPr>
        <w:t xml:space="preserve">Jour 1 : 9h00-12h30/13h30-17h00</w:t>
      </w:r>
    </w:p>
    <w:p w:rsidR="00000000" w:rsidDel="00000000" w:rsidP="00000000" w:rsidRDefault="00000000" w:rsidRPr="00000000" w14:paraId="00000046">
      <w:pPr>
        <w:spacing w:after="0" w:line="240" w:lineRule="auto"/>
        <w:rPr>
          <w:b w:val="1"/>
          <w:color w:val="092e63"/>
          <w:u w:val="single"/>
        </w:rPr>
      </w:pPr>
      <w:r w:rsidDel="00000000" w:rsidR="00000000" w:rsidRPr="00000000">
        <w:rPr>
          <w:b w:val="1"/>
          <w:color w:val="092e63"/>
          <w:u w:val="single"/>
          <w:rtl w:val="0"/>
        </w:rPr>
        <w:t xml:space="preserve">MATIN</w:t>
      </w:r>
    </w:p>
    <w:p w:rsidR="00000000" w:rsidDel="00000000" w:rsidP="00000000" w:rsidRDefault="00000000" w:rsidRPr="00000000" w14:paraId="00000047">
      <w:pPr>
        <w:spacing w:after="0" w:line="240" w:lineRule="auto"/>
        <w:rPr>
          <w:color w:val="092e63"/>
        </w:rPr>
      </w:pPr>
      <w:r w:rsidDel="00000000" w:rsidR="00000000" w:rsidRPr="00000000">
        <w:rPr>
          <w:color w:val="092e63"/>
          <w:rtl w:val="0"/>
        </w:rPr>
        <w:t xml:space="preserve">Accueil, présentation et expression des attentes</w:t>
      </w:r>
    </w:p>
    <w:p w:rsidR="00000000" w:rsidDel="00000000" w:rsidP="00000000" w:rsidRDefault="00000000" w:rsidRPr="00000000" w14:paraId="00000048">
      <w:pPr>
        <w:spacing w:after="0" w:line="240" w:lineRule="auto"/>
        <w:rPr>
          <w:color w:val="092e63"/>
        </w:rPr>
      </w:pPr>
      <w:r w:rsidDel="00000000" w:rsidR="00000000" w:rsidRPr="00000000">
        <w:rPr>
          <w:color w:val="092e63"/>
          <w:rtl w:val="0"/>
        </w:rPr>
        <w:t xml:space="preserve">Echanges et retours sur les pratiques professionnelles</w:t>
      </w:r>
    </w:p>
    <w:p w:rsidR="00000000" w:rsidDel="00000000" w:rsidP="00000000" w:rsidRDefault="00000000" w:rsidRPr="00000000" w14:paraId="00000049">
      <w:pPr>
        <w:spacing w:after="0" w:line="240" w:lineRule="auto"/>
        <w:rPr>
          <w:color w:val="092e63"/>
        </w:rPr>
      </w:pPr>
      <w:r w:rsidDel="00000000" w:rsidR="00000000" w:rsidRPr="00000000">
        <w:rPr>
          <w:color w:val="092e63"/>
          <w:rtl w:val="0"/>
        </w:rPr>
        <w:t xml:space="preserve">Les concepts clés de la RELATION</w:t>
      </w:r>
    </w:p>
    <w:p w:rsidR="00000000" w:rsidDel="00000000" w:rsidP="00000000" w:rsidRDefault="00000000" w:rsidRPr="00000000" w14:paraId="0000004A">
      <w:pPr>
        <w:spacing w:after="0" w:line="240" w:lineRule="auto"/>
        <w:rPr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b w:val="1"/>
          <w:color w:val="092e63"/>
        </w:rPr>
      </w:pPr>
      <w:r w:rsidDel="00000000" w:rsidR="00000000" w:rsidRPr="00000000">
        <w:rPr>
          <w:b w:val="1"/>
          <w:color w:val="092e63"/>
          <w:u w:val="single"/>
          <w:rtl w:val="0"/>
        </w:rPr>
        <w:t xml:space="preserve">APRES-MIDI</w:t>
      </w:r>
      <w:r w:rsidDel="00000000" w:rsidR="00000000" w:rsidRPr="00000000">
        <w:rPr>
          <w:b w:val="1"/>
          <w:color w:val="092e63"/>
          <w:rtl w:val="0"/>
        </w:rPr>
        <w:tab/>
      </w:r>
    </w:p>
    <w:p w:rsidR="00000000" w:rsidDel="00000000" w:rsidP="00000000" w:rsidRDefault="00000000" w:rsidRPr="00000000" w14:paraId="0000004C">
      <w:pPr>
        <w:spacing w:after="0" w:line="240" w:lineRule="auto"/>
        <w:rPr>
          <w:color w:val="092e63"/>
        </w:rPr>
      </w:pPr>
      <w:r w:rsidDel="00000000" w:rsidR="00000000" w:rsidRPr="00000000">
        <w:rPr>
          <w:color w:val="092e63"/>
          <w:rtl w:val="0"/>
        </w:rPr>
        <w:t xml:space="preserve">Analyse de la relation Diététicien / Patient</w:t>
      </w:r>
    </w:p>
    <w:p w:rsidR="00000000" w:rsidDel="00000000" w:rsidP="00000000" w:rsidRDefault="00000000" w:rsidRPr="00000000" w14:paraId="0000004D">
      <w:pPr>
        <w:spacing w:after="0" w:line="240" w:lineRule="auto"/>
        <w:rPr>
          <w:color w:val="092e63"/>
        </w:rPr>
      </w:pPr>
      <w:r w:rsidDel="00000000" w:rsidR="00000000" w:rsidRPr="00000000">
        <w:rPr>
          <w:color w:val="092e63"/>
          <w:rtl w:val="0"/>
        </w:rPr>
        <w:t xml:space="preserve">Notions de changement</w:t>
      </w:r>
    </w:p>
    <w:p w:rsidR="00000000" w:rsidDel="00000000" w:rsidP="00000000" w:rsidRDefault="00000000" w:rsidRPr="00000000" w14:paraId="0000004E">
      <w:pPr>
        <w:rPr>
          <w:color w:val="092e63"/>
        </w:rPr>
      </w:pPr>
      <w:r w:rsidDel="00000000" w:rsidR="00000000" w:rsidRPr="00000000">
        <w:rPr>
          <w:color w:val="092e63"/>
          <w:rtl w:val="0"/>
        </w:rPr>
        <w:t xml:space="preserve">Bilan de la journée</w:t>
      </w:r>
    </w:p>
    <w:p w:rsidR="00000000" w:rsidDel="00000000" w:rsidP="00000000" w:rsidRDefault="00000000" w:rsidRPr="00000000" w14:paraId="0000004F">
      <w:pPr>
        <w:spacing w:after="0" w:line="240" w:lineRule="auto"/>
        <w:rPr>
          <w:b w:val="1"/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b w:val="1"/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b w:val="1"/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b w:val="1"/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b w:val="1"/>
          <w:color w:val="092e63"/>
        </w:rPr>
      </w:pPr>
      <w:r w:rsidDel="00000000" w:rsidR="00000000" w:rsidRPr="00000000">
        <w:rPr>
          <w:b w:val="1"/>
          <w:color w:val="092e63"/>
          <w:rtl w:val="0"/>
        </w:rPr>
        <w:t xml:space="preserve">Jour 2 : 9h00-12h30/13h30-17h00</w:t>
      </w:r>
    </w:p>
    <w:p w:rsidR="00000000" w:rsidDel="00000000" w:rsidP="00000000" w:rsidRDefault="00000000" w:rsidRPr="00000000" w14:paraId="00000054">
      <w:pPr>
        <w:spacing w:after="0" w:line="240" w:lineRule="auto"/>
        <w:rPr>
          <w:b w:val="1"/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b w:val="1"/>
          <w:color w:val="092e63"/>
          <w:u w:val="single"/>
        </w:rPr>
      </w:pPr>
      <w:r w:rsidDel="00000000" w:rsidR="00000000" w:rsidRPr="00000000">
        <w:rPr>
          <w:b w:val="1"/>
          <w:color w:val="092e63"/>
          <w:u w:val="single"/>
          <w:rtl w:val="0"/>
        </w:rPr>
        <w:t xml:space="preserve">MATIN</w:t>
      </w:r>
    </w:p>
    <w:p w:rsidR="00000000" w:rsidDel="00000000" w:rsidP="00000000" w:rsidRDefault="00000000" w:rsidRPr="00000000" w14:paraId="00000056">
      <w:pPr>
        <w:spacing w:after="0" w:line="240" w:lineRule="auto"/>
        <w:rPr>
          <w:color w:val="092e63"/>
        </w:rPr>
      </w:pPr>
      <w:r w:rsidDel="00000000" w:rsidR="00000000" w:rsidRPr="00000000">
        <w:rPr>
          <w:color w:val="092e63"/>
          <w:rtl w:val="0"/>
        </w:rPr>
        <w:t xml:space="preserve">Structurer la consultation</w:t>
      </w:r>
    </w:p>
    <w:p w:rsidR="00000000" w:rsidDel="00000000" w:rsidP="00000000" w:rsidRDefault="00000000" w:rsidRPr="00000000" w14:paraId="00000057">
      <w:pPr>
        <w:spacing w:after="0" w:line="240" w:lineRule="auto"/>
        <w:rPr>
          <w:color w:val="092e63"/>
        </w:rPr>
      </w:pPr>
      <w:r w:rsidDel="00000000" w:rsidR="00000000" w:rsidRPr="00000000">
        <w:rPr>
          <w:color w:val="092e63"/>
          <w:rtl w:val="0"/>
        </w:rPr>
        <w:t xml:space="preserve">Les outils de l’Entretien Motivationnel face à une difficulté en consultation</w:t>
      </w:r>
    </w:p>
    <w:p w:rsidR="00000000" w:rsidDel="00000000" w:rsidP="00000000" w:rsidRDefault="00000000" w:rsidRPr="00000000" w14:paraId="00000058">
      <w:pPr>
        <w:spacing w:after="0" w:line="240" w:lineRule="auto"/>
        <w:rPr>
          <w:color w:val="092e63"/>
        </w:rPr>
      </w:pPr>
      <w:r w:rsidDel="00000000" w:rsidR="00000000" w:rsidRPr="00000000">
        <w:rPr>
          <w:color w:val="092e63"/>
          <w:rtl w:val="0"/>
        </w:rPr>
        <w:t xml:space="preserve">Comment favoriser le changement des pratiques alimentaires en utilisant les concepts clés en consultation ?</w:t>
      </w:r>
    </w:p>
    <w:p w:rsidR="00000000" w:rsidDel="00000000" w:rsidP="00000000" w:rsidRDefault="00000000" w:rsidRPr="00000000" w14:paraId="00000059">
      <w:pPr>
        <w:spacing w:after="0" w:line="240" w:lineRule="auto"/>
        <w:rPr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color w:val="092e63"/>
        </w:rPr>
      </w:pPr>
      <w:r w:rsidDel="00000000" w:rsidR="00000000" w:rsidRPr="00000000">
        <w:rPr>
          <w:b w:val="1"/>
          <w:color w:val="092e63"/>
          <w:u w:val="single"/>
          <w:rtl w:val="0"/>
        </w:rPr>
        <w:t xml:space="preserve">APRES-MIDI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color w:val="092e63"/>
        </w:rPr>
      </w:pPr>
      <w:r w:rsidDel="00000000" w:rsidR="00000000" w:rsidRPr="00000000">
        <w:rPr>
          <w:color w:val="092e63"/>
          <w:rtl w:val="0"/>
        </w:rPr>
        <w:t xml:space="preserve">Etudes de cas : déclencher le changement </w:t>
      </w:r>
    </w:p>
    <w:p w:rsidR="00000000" w:rsidDel="00000000" w:rsidP="00000000" w:rsidRDefault="00000000" w:rsidRPr="00000000" w14:paraId="0000005C">
      <w:pPr>
        <w:spacing w:after="0" w:line="240" w:lineRule="auto"/>
        <w:rPr>
          <w:color w:val="092e63"/>
        </w:rPr>
      </w:pPr>
      <w:r w:rsidDel="00000000" w:rsidR="00000000" w:rsidRPr="00000000">
        <w:rPr>
          <w:color w:val="092e63"/>
          <w:rtl w:val="0"/>
        </w:rPr>
        <w:t xml:space="preserve">Evaluation et bilan de la formation</w:t>
      </w:r>
    </w:p>
    <w:p w:rsidR="00000000" w:rsidDel="00000000" w:rsidP="00000000" w:rsidRDefault="00000000" w:rsidRPr="00000000" w14:paraId="0000005D">
      <w:pPr>
        <w:spacing w:after="0" w:line="240" w:lineRule="auto"/>
        <w:rPr>
          <w:color w:val="092e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color w:val="7030a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color="823b0b" w:space="0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a50021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a50021"/>
        <w:sz w:val="20"/>
        <w:szCs w:val="20"/>
        <w:u w:val="none"/>
        <w:shd w:fill="auto" w:val="clear"/>
        <w:vertAlign w:val="baseline"/>
        <w:rtl w:val="0"/>
      </w:rPr>
      <w:t xml:space="preserve">Association DIADEMIA 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a50021"/>
        <w:sz w:val="20"/>
        <w:szCs w:val="20"/>
        <w:u w:val="none"/>
        <w:shd w:fill="auto" w:val="clear"/>
        <w:vertAlign w:val="baseline"/>
        <w:rtl w:val="0"/>
      </w:rPr>
      <w:t xml:space="preserve">: Démarche Innovante d’Accompagnement par des Diététiciens Experts 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color="823b0b" w:space="0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cc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a50021"/>
        <w:sz w:val="20"/>
        <w:szCs w:val="20"/>
        <w:u w:val="none"/>
        <w:shd w:fill="auto" w:val="clear"/>
        <w:vertAlign w:val="baseline"/>
        <w:rtl w:val="0"/>
      </w:rPr>
      <w:t xml:space="preserve">Mail :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formation@diademia.org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030a0"/>
        <w:sz w:val="20"/>
        <w:szCs w:val="20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a50021"/>
        <w:sz w:val="20"/>
        <w:szCs w:val="20"/>
        <w:u w:val="none"/>
        <w:shd w:fill="auto" w:val="clear"/>
        <w:vertAlign w:val="baseline"/>
        <w:rtl w:val="0"/>
      </w:rPr>
      <w:t xml:space="preserve">Site :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030a0"/>
        <w:sz w:val="20"/>
        <w:szCs w:val="20"/>
        <w:u w:val="none"/>
        <w:shd w:fill="auto" w:val="clear"/>
        <w:vertAlign w:val="baseline"/>
        <w:rtl w:val="0"/>
      </w:rPr>
      <w:t xml:space="preserve">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www.diademia.org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030a0"/>
        <w:sz w:val="20"/>
        <w:szCs w:val="20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7030a0"/>
        <w:sz w:val="20"/>
        <w:szCs w:val="20"/>
        <w:u w:val="none"/>
        <w:shd w:fill="auto" w:val="clear"/>
        <w:vertAlign w:val="baseline"/>
        <w:rtl w:val="0"/>
      </w:rPr>
      <w:t xml:space="preserve">Organisme de formation enregistré auprès du préfet de Nouvelle Aquitaine, sous le numéro :  72 33 07 23 133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030a0"/>
        <w:sz w:val="20"/>
        <w:szCs w:val="20"/>
        <w:u w:val="none"/>
        <w:shd w:fill="auto" w:val="clear"/>
        <w:vertAlign w:val="baseline"/>
        <w:rtl w:val="0"/>
      </w:rPr>
      <w:t xml:space="preserve">SIRET 502 837 271 00043 APE 8690F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164423" cy="86963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4423" cy="8696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39C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D84444"/>
  </w:style>
  <w:style w:type="paragraph" w:styleId="Pieddepage">
    <w:name w:val="footer"/>
    <w:basedOn w:val="Normal"/>
    <w:link w:val="PieddepageCar"/>
    <w:uiPriority w:val="99"/>
    <w:unhideWhenUsed w:val="1"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D84444"/>
  </w:style>
  <w:style w:type="character" w:styleId="Lienhypertexte">
    <w:name w:val="Hyperlink"/>
    <w:basedOn w:val="Policepardfaut"/>
    <w:uiPriority w:val="99"/>
    <w:unhideWhenUsed w:val="1"/>
    <w:rsid w:val="00D84444"/>
    <w:rPr>
      <w:color w:val="0000ff"/>
      <w:u w:val="single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D84444"/>
    <w:rPr>
      <w:color w:val="605e5c"/>
      <w:shd w:color="auto" w:fill="e1dfdd" w:val="clear"/>
    </w:rPr>
  </w:style>
  <w:style w:type="table" w:styleId="Grilledutableau">
    <w:name w:val="Table Grid"/>
    <w:basedOn w:val="TableauNormal"/>
    <w:uiPriority w:val="39"/>
    <w:rsid w:val="00C12D3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6252BF"/>
    <w:pPr>
      <w:ind w:left="720"/>
      <w:contextualSpacing w:val="1"/>
    </w:p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3B7CF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3B7CF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formation@diademia.org" TargetMode="External"/><Relationship Id="rId2" Type="http://schemas.openxmlformats.org/officeDocument/2006/relationships/hyperlink" Target="http://www.diademia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BcQDU16itp612Ed0cdBkR+Ka3g==">CgMxLjA4AHIhMUdaazdmY0hFMzY1eDdPQ29HcFo1b1BicEJIR25kTnpu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2024-12-18T14:45:00Z</dcterms:created>
  <dc:creator>Sylvie Marty</dc:creator>
</cp:coreProperties>
</file>